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487EE" w14:textId="77777777" w:rsidR="009D0381" w:rsidRPr="009D0381" w:rsidRDefault="009D0381" w:rsidP="009D0381">
      <w:pPr>
        <w:jc w:val="center"/>
        <w:rPr>
          <w:rFonts w:ascii="Arial" w:hAnsi="Arial" w:cs="Arial"/>
          <w:b/>
          <w:bCs/>
        </w:rPr>
      </w:pPr>
      <w:r w:rsidRPr="009D0381">
        <w:rPr>
          <w:rFonts w:ascii="Arial" w:hAnsi="Arial" w:cs="Arial"/>
          <w:b/>
          <w:bCs/>
        </w:rPr>
        <w:t>TRABAJA ANA PATY PERALTA EN LA PRESERVACIÓN DE LAS TORTUGAS MARINAS</w:t>
      </w:r>
    </w:p>
    <w:p w14:paraId="668F8C9A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2C11D34D" w14:textId="4854DD59" w:rsidR="009D0381" w:rsidRPr="009D0381" w:rsidRDefault="009D0381" w:rsidP="009D0381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950 mil 817 crías liberadas en este 2024</w:t>
      </w:r>
    </w:p>
    <w:p w14:paraId="42E40544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40AAE8CE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  <w:b/>
          <w:bCs/>
        </w:rPr>
        <w:t>Cancún, Q. R., 29 de diciembre de 2024.-</w:t>
      </w:r>
      <w:r w:rsidRPr="009D0381">
        <w:rPr>
          <w:rFonts w:ascii="Arial" w:hAnsi="Arial" w:cs="Arial"/>
        </w:rPr>
        <w:t xml:space="preserve"> La </w:t>
      </w:r>
      <w:proofErr w:type="gramStart"/>
      <w:r w:rsidRPr="009D0381">
        <w:rPr>
          <w:rFonts w:ascii="Arial" w:hAnsi="Arial" w:cs="Arial"/>
        </w:rPr>
        <w:t>Presidenta</w:t>
      </w:r>
      <w:proofErr w:type="gramEnd"/>
      <w:r w:rsidRPr="009D0381">
        <w:rPr>
          <w:rFonts w:ascii="Arial" w:hAnsi="Arial" w:cs="Arial"/>
        </w:rPr>
        <w:t xml:space="preserve"> Municipal, Ana Paty Peralta, informó que a través de la Dirección General de Ecología, se realizó un notable esfuerzo para proteger a las tortugas marinas en la temporada de anidación 2024, resguardando hasta la fecha más de 978 mil huevos provenientes de 7 mil 429 nidos en 54 corrales a lo largo de los 12 kilómetros de la costa de Cancún.</w:t>
      </w:r>
    </w:p>
    <w:p w14:paraId="77B1FE46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0274C2A9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La Primera Autoridad Municipal enfatizó sobre la importancia de que año tras año, continúen desovando las cuatro especies de tortugas marinas que frecuentan la zona, y a pesar de que la temporada 2024 es considerada un ciclo bajo, ya se registra presencia de todas las especies.</w:t>
      </w:r>
    </w:p>
    <w:p w14:paraId="545C915B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7E41203B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 xml:space="preserve">Detalló </w:t>
      </w:r>
      <w:proofErr w:type="gramStart"/>
      <w:r w:rsidRPr="009D0381">
        <w:rPr>
          <w:rFonts w:ascii="Arial" w:hAnsi="Arial" w:cs="Arial"/>
        </w:rPr>
        <w:t>que</w:t>
      </w:r>
      <w:proofErr w:type="gramEnd"/>
      <w:r w:rsidRPr="009D0381">
        <w:rPr>
          <w:rFonts w:ascii="Arial" w:hAnsi="Arial" w:cs="Arial"/>
        </w:rPr>
        <w:t xml:space="preserve"> con la relevante colaboración del sector hotelero y un número significativo de voluntarios entre niños, jóvenes y adultos, el Ayuntamiento de Benito Juárez ha logrado liberar hasta el momento 950 mil 817 crías de las especies: Blanca, Caguama, Carey y Laúd.</w:t>
      </w:r>
    </w:p>
    <w:p w14:paraId="237E75EA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457E5CDC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 xml:space="preserve">Asimismo, destacó </w:t>
      </w:r>
      <w:proofErr w:type="gramStart"/>
      <w:r w:rsidRPr="009D0381">
        <w:rPr>
          <w:rFonts w:ascii="Arial" w:hAnsi="Arial" w:cs="Arial"/>
        </w:rPr>
        <w:t>que</w:t>
      </w:r>
      <w:proofErr w:type="gramEnd"/>
      <w:r w:rsidRPr="009D0381">
        <w:rPr>
          <w:rFonts w:ascii="Arial" w:hAnsi="Arial" w:cs="Arial"/>
        </w:rPr>
        <w:t xml:space="preserve"> desde el avistamiento de la primera tortuga marina en las playas locales a principios de mayo, personal de Ecología implementó un programa integral que incluye recorridos de monitoreo, pláticas informativas y capacitaciones continuas. Estas acciones son esenciales para asegurar la correcta reproducción anual de estas especies en las playas de los cancunenses.</w:t>
      </w:r>
    </w:p>
    <w:p w14:paraId="1BBD4F5F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489AB51F" w14:textId="58715E96" w:rsidR="009D0381" w:rsidRPr="009D0381" w:rsidRDefault="009D0381" w:rsidP="009D0381">
      <w:pPr>
        <w:jc w:val="center"/>
        <w:rPr>
          <w:rFonts w:ascii="Arial" w:hAnsi="Arial" w:cs="Arial"/>
        </w:rPr>
      </w:pPr>
      <w:r w:rsidRPr="009D0381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72233648" w14:textId="77777777" w:rsidR="009D0381" w:rsidRPr="009D0381" w:rsidRDefault="009D0381" w:rsidP="009D0381">
      <w:pPr>
        <w:jc w:val="center"/>
        <w:rPr>
          <w:rFonts w:ascii="Arial" w:hAnsi="Arial" w:cs="Arial"/>
          <w:b/>
          <w:bCs/>
        </w:rPr>
      </w:pPr>
      <w:r w:rsidRPr="009D0381">
        <w:rPr>
          <w:rFonts w:ascii="Arial" w:hAnsi="Arial" w:cs="Arial"/>
          <w:b/>
          <w:bCs/>
        </w:rPr>
        <w:t>CAJA DE DATOS</w:t>
      </w:r>
    </w:p>
    <w:p w14:paraId="4BE6680F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6132E3AF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Datos Clave sobre las Tortugas Marinas Resguardadas</w:t>
      </w:r>
    </w:p>
    <w:p w14:paraId="7855A16A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081E4E7B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Tortuga Blanca (</w:t>
      </w:r>
      <w:proofErr w:type="spellStart"/>
      <w:r w:rsidRPr="009D0381">
        <w:rPr>
          <w:rFonts w:ascii="Arial" w:hAnsi="Arial" w:cs="Arial"/>
        </w:rPr>
        <w:t>Chelonia</w:t>
      </w:r>
      <w:proofErr w:type="spellEnd"/>
      <w:r w:rsidRPr="009D0381">
        <w:rPr>
          <w:rFonts w:ascii="Arial" w:hAnsi="Arial" w:cs="Arial"/>
        </w:rPr>
        <w:t xml:space="preserve"> </w:t>
      </w:r>
      <w:proofErr w:type="spellStart"/>
      <w:r w:rsidRPr="009D0381">
        <w:rPr>
          <w:rFonts w:ascii="Arial" w:hAnsi="Arial" w:cs="Arial"/>
        </w:rPr>
        <w:t>mydas</w:t>
      </w:r>
      <w:proofErr w:type="spellEnd"/>
      <w:r w:rsidRPr="009D0381">
        <w:rPr>
          <w:rFonts w:ascii="Arial" w:hAnsi="Arial" w:cs="Arial"/>
        </w:rPr>
        <w:t>):</w:t>
      </w:r>
    </w:p>
    <w:p w14:paraId="0DB5789D" w14:textId="0CA75708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Nidos: 7,346</w:t>
      </w:r>
    </w:p>
    <w:p w14:paraId="05E0CDCB" w14:textId="39833583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Huevos: 969,240</w:t>
      </w:r>
    </w:p>
    <w:p w14:paraId="1C43A569" w14:textId="3E76ADFA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Crías liberadas: 942,441</w:t>
      </w:r>
    </w:p>
    <w:p w14:paraId="6A2D7D9E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6E38F362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Tortuga Caguama (</w:t>
      </w:r>
      <w:proofErr w:type="spellStart"/>
      <w:r w:rsidRPr="009D0381">
        <w:rPr>
          <w:rFonts w:ascii="Arial" w:hAnsi="Arial" w:cs="Arial"/>
        </w:rPr>
        <w:t>Caretta</w:t>
      </w:r>
      <w:proofErr w:type="spellEnd"/>
      <w:r w:rsidRPr="009D0381">
        <w:rPr>
          <w:rFonts w:ascii="Arial" w:hAnsi="Arial" w:cs="Arial"/>
        </w:rPr>
        <w:t xml:space="preserve"> </w:t>
      </w:r>
      <w:proofErr w:type="spellStart"/>
      <w:r w:rsidRPr="009D0381">
        <w:rPr>
          <w:rFonts w:ascii="Arial" w:hAnsi="Arial" w:cs="Arial"/>
        </w:rPr>
        <w:t>caretta</w:t>
      </w:r>
      <w:proofErr w:type="spellEnd"/>
      <w:r w:rsidRPr="009D0381">
        <w:rPr>
          <w:rFonts w:ascii="Arial" w:hAnsi="Arial" w:cs="Arial"/>
        </w:rPr>
        <w:t>):</w:t>
      </w:r>
    </w:p>
    <w:p w14:paraId="19DDE067" w14:textId="67D74F86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Nidos: 71</w:t>
      </w:r>
    </w:p>
    <w:p w14:paraId="6FF6952C" w14:textId="55812B9C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Huevos: 7,777</w:t>
      </w:r>
    </w:p>
    <w:p w14:paraId="61C5BD4E" w14:textId="37392FF6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Crías liberadas: 7,316</w:t>
      </w:r>
    </w:p>
    <w:p w14:paraId="79FC5125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5FC1E34A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lastRenderedPageBreak/>
        <w:t>Tortuga Carey (</w:t>
      </w:r>
      <w:proofErr w:type="spellStart"/>
      <w:r w:rsidRPr="009D0381">
        <w:rPr>
          <w:rFonts w:ascii="Arial" w:hAnsi="Arial" w:cs="Arial"/>
        </w:rPr>
        <w:t>Eretmochelys</w:t>
      </w:r>
      <w:proofErr w:type="spellEnd"/>
      <w:r w:rsidRPr="009D0381">
        <w:rPr>
          <w:rFonts w:ascii="Arial" w:hAnsi="Arial" w:cs="Arial"/>
        </w:rPr>
        <w:t xml:space="preserve"> </w:t>
      </w:r>
      <w:proofErr w:type="spellStart"/>
      <w:r w:rsidRPr="009D0381">
        <w:rPr>
          <w:rFonts w:ascii="Arial" w:hAnsi="Arial" w:cs="Arial"/>
        </w:rPr>
        <w:t>imbricata</w:t>
      </w:r>
      <w:proofErr w:type="spellEnd"/>
      <w:r w:rsidRPr="009D0381">
        <w:rPr>
          <w:rFonts w:ascii="Arial" w:hAnsi="Arial" w:cs="Arial"/>
        </w:rPr>
        <w:t>):</w:t>
      </w:r>
    </w:p>
    <w:p w14:paraId="2C39689F" w14:textId="467C2944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Nidos: 11</w:t>
      </w:r>
    </w:p>
    <w:p w14:paraId="316F7454" w14:textId="6E4253C7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Huevos: 1,144</w:t>
      </w:r>
    </w:p>
    <w:p w14:paraId="1BCE88D1" w14:textId="03B93417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Crías liberadas: 1,060</w:t>
      </w:r>
    </w:p>
    <w:p w14:paraId="5D638CA5" w14:textId="77777777" w:rsidR="009D0381" w:rsidRPr="009D0381" w:rsidRDefault="009D0381" w:rsidP="009D0381">
      <w:pPr>
        <w:jc w:val="both"/>
        <w:rPr>
          <w:rFonts w:ascii="Arial" w:hAnsi="Arial" w:cs="Arial"/>
        </w:rPr>
      </w:pPr>
    </w:p>
    <w:p w14:paraId="4F178429" w14:textId="77777777" w:rsidR="009D0381" w:rsidRPr="009D0381" w:rsidRDefault="009D0381" w:rsidP="009D0381">
      <w:p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Tortuga Laúd (</w:t>
      </w:r>
      <w:proofErr w:type="spellStart"/>
      <w:r w:rsidRPr="009D0381">
        <w:rPr>
          <w:rFonts w:ascii="Arial" w:hAnsi="Arial" w:cs="Arial"/>
        </w:rPr>
        <w:t>Dermochelys</w:t>
      </w:r>
      <w:proofErr w:type="spellEnd"/>
      <w:r w:rsidRPr="009D0381">
        <w:rPr>
          <w:rFonts w:ascii="Arial" w:hAnsi="Arial" w:cs="Arial"/>
        </w:rPr>
        <w:t xml:space="preserve"> </w:t>
      </w:r>
      <w:proofErr w:type="spellStart"/>
      <w:r w:rsidRPr="009D0381">
        <w:rPr>
          <w:rFonts w:ascii="Arial" w:hAnsi="Arial" w:cs="Arial"/>
        </w:rPr>
        <w:t>coriacea</w:t>
      </w:r>
      <w:proofErr w:type="spellEnd"/>
      <w:r w:rsidRPr="009D0381">
        <w:rPr>
          <w:rFonts w:ascii="Arial" w:hAnsi="Arial" w:cs="Arial"/>
        </w:rPr>
        <w:t>):</w:t>
      </w:r>
    </w:p>
    <w:p w14:paraId="5435FA27" w14:textId="3CA3E21B" w:rsidR="009D0381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Nidos: 1</w:t>
      </w:r>
    </w:p>
    <w:p w14:paraId="7D2CAB51" w14:textId="446761B6" w:rsidR="00383093" w:rsidRPr="009D0381" w:rsidRDefault="009D0381" w:rsidP="009D038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D0381">
        <w:rPr>
          <w:rFonts w:ascii="Arial" w:hAnsi="Arial" w:cs="Arial"/>
        </w:rPr>
        <w:t>Huevos: 56</w:t>
      </w:r>
    </w:p>
    <w:sectPr w:rsidR="00383093" w:rsidRPr="009D038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6BB2F" w14:textId="77777777" w:rsidR="004A26B5" w:rsidRDefault="004A26B5" w:rsidP="0092028B">
      <w:r>
        <w:separator/>
      </w:r>
    </w:p>
  </w:endnote>
  <w:endnote w:type="continuationSeparator" w:id="0">
    <w:p w14:paraId="3A352E99" w14:textId="77777777" w:rsidR="004A26B5" w:rsidRDefault="004A26B5" w:rsidP="0092028B">
      <w:r>
        <w:continuationSeparator/>
      </w:r>
    </w:p>
  </w:endnote>
  <w:endnote w:type="continuationNotice" w:id="1">
    <w:p w14:paraId="0D2163A5" w14:textId="77777777" w:rsidR="004A26B5" w:rsidRDefault="004A2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432B" w14:textId="77777777" w:rsidR="004A26B5" w:rsidRDefault="004A26B5" w:rsidP="0092028B">
      <w:r>
        <w:separator/>
      </w:r>
    </w:p>
  </w:footnote>
  <w:footnote w:type="continuationSeparator" w:id="0">
    <w:p w14:paraId="4B760EDF" w14:textId="77777777" w:rsidR="004A26B5" w:rsidRDefault="004A26B5" w:rsidP="0092028B">
      <w:r>
        <w:continuationSeparator/>
      </w:r>
    </w:p>
  </w:footnote>
  <w:footnote w:type="continuationNotice" w:id="1">
    <w:p w14:paraId="339F68EB" w14:textId="77777777" w:rsidR="004A26B5" w:rsidRDefault="004A2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73DB8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9D03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73DB8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9D0381">
                      <w:rPr>
                        <w:rFonts w:cstheme="minorHAnsi"/>
                        <w:b/>
                        <w:bCs/>
                        <w:lang w:val="es-ES"/>
                      </w:rPr>
                      <w:t>42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645E"/>
    <w:multiLevelType w:val="hybridMultilevel"/>
    <w:tmpl w:val="5D18EA28"/>
    <w:lvl w:ilvl="0" w:tplc="72BE625E">
      <w:start w:val="950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140E"/>
    <w:multiLevelType w:val="hybridMultilevel"/>
    <w:tmpl w:val="13D2BC40"/>
    <w:lvl w:ilvl="0" w:tplc="72BE625E">
      <w:start w:val="950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001D"/>
    <w:multiLevelType w:val="hybridMultilevel"/>
    <w:tmpl w:val="1A9C538C"/>
    <w:lvl w:ilvl="0" w:tplc="72BE625E">
      <w:start w:val="950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E2515"/>
    <w:multiLevelType w:val="hybridMultilevel"/>
    <w:tmpl w:val="C0505AD0"/>
    <w:lvl w:ilvl="0" w:tplc="72BE625E">
      <w:start w:val="950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2444"/>
    <w:multiLevelType w:val="hybridMultilevel"/>
    <w:tmpl w:val="2F380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3"/>
  </w:num>
  <w:num w:numId="2" w16cid:durableId="1930116133">
    <w:abstractNumId w:val="0"/>
  </w:num>
  <w:num w:numId="3" w16cid:durableId="621613535">
    <w:abstractNumId w:val="4"/>
  </w:num>
  <w:num w:numId="4" w16cid:durableId="228467710">
    <w:abstractNumId w:val="12"/>
  </w:num>
  <w:num w:numId="5" w16cid:durableId="1295451287">
    <w:abstractNumId w:val="7"/>
  </w:num>
  <w:num w:numId="6" w16cid:durableId="1305235265">
    <w:abstractNumId w:val="6"/>
  </w:num>
  <w:num w:numId="7" w16cid:durableId="1334070551">
    <w:abstractNumId w:val="1"/>
  </w:num>
  <w:num w:numId="8" w16cid:durableId="94132735">
    <w:abstractNumId w:val="8"/>
  </w:num>
  <w:num w:numId="9" w16cid:durableId="2018264601">
    <w:abstractNumId w:val="11"/>
  </w:num>
  <w:num w:numId="10" w16cid:durableId="1999116187">
    <w:abstractNumId w:val="5"/>
  </w:num>
  <w:num w:numId="11" w16cid:durableId="1810197697">
    <w:abstractNumId w:val="10"/>
  </w:num>
  <w:num w:numId="12" w16cid:durableId="230121168">
    <w:abstractNumId w:val="2"/>
  </w:num>
  <w:num w:numId="13" w16cid:durableId="1012956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26B5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0381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2024-12-29T21:48:00Z</dcterms:created>
  <dcterms:modified xsi:type="dcterms:W3CDTF">2024-12-29T21:48:00Z</dcterms:modified>
</cp:coreProperties>
</file>